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B2E8F" w14:textId="65AF4C5E" w:rsidR="002C76D4" w:rsidRDefault="008D3AF2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Gospodarki Krajowej w Kutnie</w:t>
      </w:r>
    </w:p>
    <w:p w14:paraId="2F8B2E90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F8B2E91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2F8B2E92" w14:textId="5816649F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8D3AF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8D3AF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2F8B2E93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2F8B2E9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9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F8B2E95" w14:textId="77777777" w:rsidR="00A45FA3" w:rsidRPr="00AA6BA3" w:rsidRDefault="00A45FA3" w:rsidP="00AA6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BA3">
              <w:rPr>
                <w:rFonts w:ascii="Times New Roman" w:hAnsi="Times New Roman" w:cs="Times New Roman"/>
                <w:bCs/>
                <w:sz w:val="20"/>
                <w:szCs w:val="20"/>
              </w:rPr>
              <w:t>Pediatria i pielęgniarstwo pediatryczne:</w:t>
            </w:r>
            <w:r w:rsidRPr="00AA6B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6BA3">
              <w:rPr>
                <w:rFonts w:ascii="Times New Roman" w:hAnsi="Times New Roman" w:cs="Times New Roman"/>
                <w:bCs/>
                <w:sz w:val="20"/>
                <w:szCs w:val="20"/>
              </w:rPr>
              <w:t>Pediatria</w:t>
            </w:r>
          </w:p>
        </w:tc>
      </w:tr>
      <w:tr w:rsidR="00A45FA3" w:rsidRPr="00746450" w14:paraId="2F8B2E9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97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F8B2E98" w14:textId="77777777" w:rsidR="00A45FA3" w:rsidRPr="00A5588D" w:rsidRDefault="00A5588D" w:rsidP="00A5588D">
            <w:pPr>
              <w:pStyle w:val="Tytu"/>
              <w:jc w:val="left"/>
              <w:rPr>
                <w:b w:val="0"/>
                <w:color w:val="000000"/>
                <w:sz w:val="20"/>
                <w:szCs w:val="20"/>
              </w:rPr>
            </w:pPr>
            <w:r w:rsidRPr="00A5588D">
              <w:rPr>
                <w:b w:val="0"/>
                <w:color w:val="000000"/>
                <w:sz w:val="20"/>
                <w:szCs w:val="20"/>
              </w:rPr>
              <w:t>Prof. Dr hab. D. Chlebna-Sokół</w:t>
            </w:r>
          </w:p>
        </w:tc>
      </w:tr>
      <w:tr w:rsidR="00A45FA3" w:rsidRPr="00746450" w14:paraId="2F8B2E9C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9A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F8B2E9B" w14:textId="77777777" w:rsidR="00A45FA3" w:rsidRPr="00A5588D" w:rsidRDefault="00A5588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558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Prof. Dr hab. D. Chlebna-Sokół</w:t>
            </w:r>
          </w:p>
        </w:tc>
      </w:tr>
      <w:tr w:rsidR="00A45FA3" w:rsidRPr="00746450" w14:paraId="2F8B2E9F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9D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F8B2E9E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2F8B2EA2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A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F8B2EA1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2F8B2EA5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A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F8B2EA4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2F8B2EA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A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F8B2EA7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2F8B2EAB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A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F8B2EAA" w14:textId="77777777"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14:paraId="2F8B2EA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AC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F8B2EAD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IV</w:t>
            </w:r>
          </w:p>
        </w:tc>
      </w:tr>
      <w:tr w:rsidR="00A45FA3" w:rsidRPr="00746450" w14:paraId="2F8B2EB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AF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F8B2EB0" w14:textId="77777777" w:rsidR="00A45FA3" w:rsidRPr="00D57349" w:rsidRDefault="00A45FA3" w:rsidP="00AA6BA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 nauki w zakresie opieki specjalistycznej</w:t>
            </w:r>
          </w:p>
        </w:tc>
      </w:tr>
      <w:tr w:rsidR="00A45FA3" w:rsidRPr="00746450" w14:paraId="2F8B2EB4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B2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F8B2EB3" w14:textId="43D54F42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8D3AF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2F8B2EB6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B5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2F8B2EC2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F8B2EB7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F8B2EB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F8B2EB9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BA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B2EBB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B2EB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B2EB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B2EBE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B2EBF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F8B2EC0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2F8B2EC1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2F8B2ECD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C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F8B2EC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2F8B2EC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C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F8B2EC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B2EC8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B2EC9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B2ECA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B2ECB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F8B2ECC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A45FA3" w:rsidRPr="00746450" w14:paraId="2F8B2ED8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CE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F8B2EC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2F8B2ED0" w14:textId="77777777" w:rsidR="00A45FA3" w:rsidRPr="00E9338A" w:rsidRDefault="00A45FA3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0,7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ED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F8B2ED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B2ED3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B2ED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B2ED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B2ED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F8B2ED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0,3</w:t>
            </w:r>
          </w:p>
        </w:tc>
      </w:tr>
      <w:tr w:rsidR="00A45FA3" w:rsidRPr="00114B2C" w14:paraId="2F8B2EDB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D9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F8B2EDA" w14:textId="77777777" w:rsidR="00A45FA3" w:rsidRPr="005B049B" w:rsidRDefault="00A45FA3" w:rsidP="005B63C1">
            <w:pPr>
              <w:autoSpaceDE w:val="0"/>
              <w:spacing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B049B">
              <w:rPr>
                <w:rFonts w:ascii="Times New Roman" w:eastAsia="Calibri" w:hAnsi="Times New Roman" w:cs="Times New Roman"/>
                <w:sz w:val="20"/>
                <w:szCs w:val="20"/>
              </w:rPr>
              <w:t>Wiedza, umiejętności i kompetencje społeczne z zakresu modułów: Nauki podstawowe, Nauki społeczne i Podstawy opieki pielęgniarskiej.</w:t>
            </w:r>
          </w:p>
        </w:tc>
      </w:tr>
      <w:tr w:rsidR="00A45FA3" w:rsidRPr="00114B2C" w14:paraId="2F8B2EDE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DC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F8B2EDD" w14:textId="77777777" w:rsidR="00A45FA3" w:rsidRPr="005B049B" w:rsidRDefault="00A45FA3" w:rsidP="005B049B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5B049B">
              <w:rPr>
                <w:rFonts w:ascii="Times New Roman" w:hAnsi="Times New Roman" w:cs="Times New Roman"/>
                <w:kern w:val="2"/>
                <w:sz w:val="20"/>
                <w:szCs w:val="20"/>
              </w:rPr>
              <w:t>Student będzie dysponował wiedzą z zakresu rozwoju psychofizycznego dziecka oraz etiologii, objawów , diagnostyki ,leczenia i postępowania w wybranych chorobach wieku rozwojowego.</w:t>
            </w:r>
          </w:p>
        </w:tc>
      </w:tr>
      <w:tr w:rsidR="00A45FA3" w:rsidRPr="00114B2C" w14:paraId="2F8B2EE3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DF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F8B2EE0" w14:textId="77777777" w:rsidR="00A45FA3" w:rsidRPr="005B049B" w:rsidRDefault="00A45FA3" w:rsidP="005B04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04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5B04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5B0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informacyjny, wykład problemowy, dyskusja dydaktyczna, prezentacje multimedialne</w:t>
            </w:r>
            <w:r w:rsidRPr="005B04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B049B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2F8B2EE1" w14:textId="77777777" w:rsidR="00A45FA3" w:rsidRPr="005B049B" w:rsidRDefault="00A45FA3" w:rsidP="005B049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B049B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5B0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Pr="005B0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instruktażem, pokaz z objaśnieniem, ćwiczenia , dyskusja dydaktyczna, praca w grupach, rozwiązywanie zadań, analiza przypadków, metoda inscenizacji, metoda algorytmiczna , CSM</w:t>
            </w:r>
            <w:r w:rsidRPr="005B0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2F8B2EE2" w14:textId="77777777" w:rsidR="00A45FA3" w:rsidRPr="001C3579" w:rsidRDefault="00A45FA3" w:rsidP="005B0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04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Pr="005B0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 prezentacja multimedialna Power Point lub praca problemowa w pliku Word zgodnie z wytycznymi i ustaleniami z nauczycielem prowadzącym</w:t>
            </w:r>
            <w:r w:rsidRPr="005B04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14:paraId="2F8B2EE8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E4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F8B2EE5" w14:textId="77777777" w:rsidR="00A45FA3" w:rsidRPr="00CB34C7" w:rsidRDefault="00A45FA3" w:rsidP="00C77DB0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Pr="00CB34C7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multimedialna, programy multimedialne, tablice</w:t>
            </w:r>
            <w:r w:rsidRPr="00CB34C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.</w:t>
            </w:r>
          </w:p>
          <w:p w14:paraId="2F8B2EE6" w14:textId="77777777" w:rsidR="00A45FA3" w:rsidRPr="00CB34C7" w:rsidRDefault="00A45FA3" w:rsidP="00C77DB0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B34C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CB34C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Pr="00CB34C7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prezentacja multimedialna, wyposażenie pracowni, fantomy, modele, plansze dydaktyczne, sprzęt w pracowni umiejętności praktycznych.</w:t>
            </w:r>
          </w:p>
          <w:p w14:paraId="2F8B2EE7" w14:textId="77777777" w:rsidR="00A45FA3" w:rsidRPr="001C3579" w:rsidRDefault="00A45FA3" w:rsidP="00CB34C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CB34C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Samokształcenie, p</w:t>
            </w:r>
            <w:r w:rsidRPr="00CB34C7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multimedialna, praca pisemna</w:t>
            </w:r>
            <w:r w:rsidRPr="00CB34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14:paraId="2F8B2EEB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E9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8B2EEA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45FA3" w:rsidRPr="00114B2C" w14:paraId="2F8B2EEF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EC" w14:textId="77777777"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EED" w14:textId="77777777" w:rsidR="00A45FA3" w:rsidRPr="00B428E0" w:rsidRDefault="00A45FA3" w:rsidP="00B428E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K_D.W01 czynniki ryzyka i zagrożenia zdrowotne u pacjentów w różnym wieku;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B2EEE" w14:textId="77777777"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14:paraId="2F8B2EF3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F0" w14:textId="77777777"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EF1" w14:textId="77777777" w:rsidR="00A45FA3" w:rsidRPr="00B428E0" w:rsidRDefault="00A45FA3" w:rsidP="00B428E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K_D.W02. etiopatogenezę, objawy kliniczne, przebieg, leczenie, rokowanie i zasady opieki pielęgniarskiej nad pacjentami w wybranych chorobach wieku rozwojowego;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B2EF2" w14:textId="77777777"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14:paraId="2F8B2EF8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F4" w14:textId="77777777"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EF5" w14:textId="77777777" w:rsidR="00A45FA3" w:rsidRPr="00B428E0" w:rsidRDefault="00A45FA3" w:rsidP="00B428E0">
            <w:pPr>
              <w:autoSpaceDE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K_D.W03. zasady diagnozowania i planowania opieki nad pacjentem w pielęgniarstwie pediatrycznym,</w:t>
            </w:r>
          </w:p>
          <w:p w14:paraId="2F8B2EF6" w14:textId="77777777" w:rsidR="00A45FA3" w:rsidRPr="00B428E0" w:rsidRDefault="00A45FA3" w:rsidP="00B428E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B2EF7" w14:textId="77777777"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14:paraId="2F8B2EFC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F9" w14:textId="77777777"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EFA" w14:textId="77777777"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K_D.W04. rodzaje badań diagnostycznych w pediatrii i zasady ich zlecania;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B2EFB" w14:textId="77777777"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14:paraId="2F8B2F00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EFD" w14:textId="77777777"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EFE" w14:textId="77777777"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K_D.W05.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B2EFF" w14:textId="77777777"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14:paraId="2F8B2F04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01" w14:textId="77777777"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02" w14:textId="77777777"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K_D.W06.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B2F03" w14:textId="77777777"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14:paraId="2F8B2F08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05" w14:textId="77777777"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06" w14:textId="77777777"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 xml:space="preserve">K_D.W07. standardy i procedury pielęgniarskie stosowane w opiece nad </w:t>
            </w:r>
            <w:r w:rsidRPr="00B428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pacjentem w różnym wieku i stanie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B2F07" w14:textId="77777777"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 xml:space="preserve">Egzamin pisemny / </w:t>
            </w: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Egzamin ustny / Test</w:t>
            </w:r>
          </w:p>
        </w:tc>
      </w:tr>
      <w:tr w:rsidR="00A45FA3" w:rsidRPr="00114B2C" w14:paraId="2F8B2F0C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09" w14:textId="77777777"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0A" w14:textId="77777777" w:rsidR="00A45FA3" w:rsidRPr="00B428E0" w:rsidRDefault="00A45FA3" w:rsidP="00B428E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K_D.W08. reakcje pacjenta na chorobę, przyjęcie do szpitala i hospitalizację;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B2F0B" w14:textId="77777777"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14:paraId="2F8B2F10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0D" w14:textId="77777777"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0E" w14:textId="77777777"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K_D.W10. zasady organizacji opieki specjalistycznej pediatrycznej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B2F0F" w14:textId="77777777"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14:paraId="2F8B2F14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11" w14:textId="77777777"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12" w14:textId="77777777"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K_D.W13 patofizjologię, objawy kliniczne, przebieg, leczenie i rokowanie chorób wieku rozwojowego: układu oddechowego, układu krążenia, układu nerwowego, dróg moczowych, układu pokarmowego oraz chorób endokrynologicznych, metabolicznych, alergicznych i krwi;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B2F13" w14:textId="77777777"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14:paraId="2F8B2F18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15" w14:textId="77777777"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16" w14:textId="77777777"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K_D.W14. patofizjologię, objawy kliniczne chorób i stanów zagrożenia życia noworodka, w tym wcześniaka oraz podstawy opieki pielęgniarskiej w tym zakresie;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B2F17" w14:textId="77777777"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14:paraId="2F8B2F1C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19" w14:textId="77777777"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1A" w14:textId="77777777"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 xml:space="preserve">K_D.W28. standardy i procedury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postępowania w stanach nagłych </w:t>
            </w: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i zabiegach ratujących życie;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B2F1B" w14:textId="77777777"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D015BC" w:rsidRPr="00114B2C" w14:paraId="2F8B2F20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1D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1E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K_D.U01. gromadzić informacje, formułować diagnozę pielęgniarską, ustalać cele i plan opieki pielęgniarskiej, wdrażać interwencje pielęgniarskie oraz dokonywać ewaluacji opieki pielęgniarskiej;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1F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24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21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22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K_D.U02. prowadzić poradnictwo w zakresie samoopieki pacjentów w różnym wieku i stanie zdrowia dotyczące wad rozwojowych, chorób i uzależnień;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23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28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25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26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K_D.U03. prowadzić profilaktykę powikłań występujących w przebiegu chorób;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27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2C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29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2A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K_D.U04. organizować izolację pacjentów z chorobą zakaźną w miejscach publicznych i w warunkach domowych;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2B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30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2D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2E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K_D.U05. oceniać rozwój psychofizyczny dziecka, wykonywać testy przesiewowe i wykrywać zaburzenia w rozwoju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2F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34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31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32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K_D.U09. doraźnie podawać pacjentowi tlen i monitorować jego stan podczas tlenoterapii;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33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38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35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36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K_D.U10. wykonywać badanie elektrokardiograficzne i rozpoznawać zaburzenia zagrażające życiu;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37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3C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39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3A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K_D.U11. modyfikować dawkę stałą insuliny szybko- i krótko działającej;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3B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40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3D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3E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K_D.U12. przygotowywać pacjenta fizycznie i psychicznie do badań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3F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44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41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42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K_D.U15.  dokumentować sytuację zdrowotną pacjenta, dynamikę jej zmian i realizowaną opiekę pielęgniarską, z uwzględnieniem narzędzi informatycznych do gromadzenia danych.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43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48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45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46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K_D.U17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. prowadzić u dzieci żywienie dojelitowe (przez zgłębnik i przetokę odżywczą) oraz żywienie pozajelitowe;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47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4C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49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4A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. rozpoznawać powikłania leczenia farmakologicznego, dietetycznego, rehabilitacyjnego i leczniczo-pielęgnacyjnego;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4B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50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4D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4E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K_D.U20. prowadzić rozmowę terapeutyczną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4F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54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51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52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K_D.U22. przekazywać informacje członkom zespołu terapeutycznego o stanie zdrowia pacjenta;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53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58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55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56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K_D.U23. asystować lekarzowi w trakcie badań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57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5D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59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5A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K_D.U24 oceniać poziom bólu, reakcję pacjenta na ból i jego nasilenie oraz stosować farmakologiczne </w:t>
            </w:r>
          </w:p>
          <w:p w14:paraId="2F8B2F5B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niefarmakologiczne postępowanie przeciwbólowe;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5C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61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5E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5F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K_D.U26. przygotowywać i podawać pacjentom leki różnymi drogami, samodzielnie lub na zlecenie lekarza;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60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65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62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63" w14:textId="77777777"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K_D.U27. udzielać pierwszej pomocy w stanach bezpośredniego zagrożenia życia.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8B2F64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14:paraId="2F8B2F69" w14:textId="77777777" w:rsidTr="00A45FA3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66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67" w14:textId="77777777" w:rsidR="00D015BC" w:rsidRPr="00D015BC" w:rsidRDefault="00D015BC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F8B2F68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015BC" w:rsidRPr="00114B2C" w14:paraId="2F8B2F6D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6A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6B" w14:textId="77777777" w:rsidR="00D015BC" w:rsidRPr="00D015BC" w:rsidRDefault="00D015BC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F8B2F6C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015BC" w:rsidRPr="00114B2C" w14:paraId="2F8B2F71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6E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6F" w14:textId="77777777" w:rsidR="00D015BC" w:rsidRPr="00D015BC" w:rsidRDefault="00D015BC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F8B2F70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015BC" w:rsidRPr="00114B2C" w14:paraId="2F8B2F75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72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73" w14:textId="77777777" w:rsidR="00D015BC" w:rsidRPr="00D015BC" w:rsidRDefault="00D015BC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F8B2F74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015BC" w:rsidRPr="00114B2C" w14:paraId="2F8B2F79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76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77" w14:textId="77777777" w:rsidR="00D015BC" w:rsidRPr="00D015BC" w:rsidRDefault="00D015BC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F8B2F78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015BC" w:rsidRPr="00114B2C" w14:paraId="2F8B2F7D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F8B2F7A" w14:textId="77777777"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7B" w14:textId="77777777" w:rsidR="00D015BC" w:rsidRPr="00D015BC" w:rsidRDefault="00D015BC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F8B2F7C" w14:textId="77777777"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14:paraId="2F8B2F83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7E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8B2F7F" w14:textId="77777777" w:rsidR="00A45FA3" w:rsidRPr="00C41FFD" w:rsidRDefault="00A45FA3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2F8B2F80" w14:textId="77777777" w:rsidR="00A45FA3" w:rsidRPr="00C41FFD" w:rsidRDefault="00A45FA3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2F8B2F81" w14:textId="77777777" w:rsidR="00A45FA3" w:rsidRPr="0069385A" w:rsidRDefault="00A45FA3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F8B2F82" w14:textId="77777777" w:rsidR="00A45FA3" w:rsidRDefault="00A45FA3" w:rsidP="007D66AB"/>
        </w:tc>
      </w:tr>
      <w:tr w:rsidR="00A45FA3" w:rsidRPr="00114B2C" w14:paraId="2F8B2F86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84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8B2F85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2F8B2F88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87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F34FC4" w:rsidRPr="00114B2C" w14:paraId="2F8B2F8B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F89" w14:textId="77777777" w:rsidR="00F34FC4" w:rsidRPr="00F34FC4" w:rsidRDefault="00F34FC4" w:rsidP="006951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 xml:space="preserve">Sytuacja zdrowotna dzieci w Polsce i na  świecie.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8B2F8A" w14:textId="77777777" w:rsidR="00F34FC4" w:rsidRPr="00115F03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34FC4" w:rsidRPr="00114B2C" w14:paraId="2F8B2F8E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F8C" w14:textId="77777777" w:rsidR="00F34FC4" w:rsidRPr="00F34FC4" w:rsidRDefault="00F34FC4" w:rsidP="00F34F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>Organizacja opieki specjalistycznej nad dziećmi w Polsce.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8B2F8D" w14:textId="77777777" w:rsidR="00F34FC4" w:rsidRPr="00115F03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34FC4" w:rsidRPr="00114B2C" w14:paraId="2F8B2F91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F8F" w14:textId="77777777" w:rsidR="00F34FC4" w:rsidRPr="00F34FC4" w:rsidRDefault="00F34FC4" w:rsidP="00F34F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>Fizjologia rozwoju dziecka 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8B2F90" w14:textId="77777777" w:rsidR="00F34FC4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34FC4" w:rsidRPr="00114B2C" w14:paraId="2F8B2F94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F92" w14:textId="77777777" w:rsidR="00F34FC4" w:rsidRPr="00F34FC4" w:rsidRDefault="00F34FC4" w:rsidP="00F34F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 xml:space="preserve">Uwarunkowania prawidłowego wzrostu i  rozwoju dziecka.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8B2F93" w14:textId="77777777" w:rsidR="00F34FC4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34FC4" w:rsidRPr="00114B2C" w14:paraId="2F8B2F97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F95" w14:textId="77777777" w:rsidR="00F34FC4" w:rsidRPr="00F34FC4" w:rsidRDefault="00F34FC4" w:rsidP="00F34F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 xml:space="preserve">Ocena stanu zdrowia i potrzeb  zdrowotnych dziecka. 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8B2F96" w14:textId="77777777" w:rsidR="00F34FC4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34FC4" w:rsidRPr="00114B2C" w14:paraId="2F8B2F9A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F98" w14:textId="77777777" w:rsidR="00F34FC4" w:rsidRPr="00F34FC4" w:rsidRDefault="00F34FC4" w:rsidP="00F34F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>Wady wrodzone u dzieci.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8B2F99" w14:textId="77777777" w:rsidR="00F34FC4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34FC4" w:rsidRPr="00114B2C" w14:paraId="2F8B2F9D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F9B" w14:textId="77777777" w:rsidR="00F34FC4" w:rsidRPr="00F34FC4" w:rsidRDefault="00F34FC4" w:rsidP="00F34F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 xml:space="preserve">Etiologia, patogeneza i obraz kliniczny wybranych chorób wieku rozwojowego: układu oddechowego, krążenia, pokarmowego, dróg moczowych, chorób krwi, narządy ruchy, wad  wzroku, słuchu, chorób psychiatrycznych i ginekologicznych.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8B2F9C" w14:textId="77777777" w:rsidR="00F34FC4" w:rsidRPr="00115F03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A45FA3" w:rsidRPr="00114B2C" w14:paraId="2F8B2F9F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9E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CE6D73" w:rsidRPr="00114B2C" w14:paraId="2F8B2FA2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FA0" w14:textId="77777777" w:rsidR="00CE6D73" w:rsidRPr="00CE6D73" w:rsidRDefault="00CE6D73" w:rsidP="00514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6D73">
              <w:rPr>
                <w:rFonts w:ascii="Times New Roman" w:hAnsi="Times New Roman" w:cs="Times New Roman"/>
                <w:sz w:val="20"/>
                <w:szCs w:val="20"/>
              </w:rPr>
              <w:t xml:space="preserve">Metody  diagnostyki i terapii stosowane w pediatrii.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8B2FA1" w14:textId="77777777" w:rsidR="00CE6D73" w:rsidRPr="00233ED4" w:rsidRDefault="00CE6D7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E6D73" w:rsidRPr="00114B2C" w14:paraId="2F8B2FA5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FA3" w14:textId="77777777" w:rsidR="00CE6D73" w:rsidRPr="00CE6D73" w:rsidRDefault="00CE6D73" w:rsidP="00514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6D73">
              <w:rPr>
                <w:rFonts w:ascii="Times New Roman" w:hAnsi="Times New Roman" w:cs="Times New Roman"/>
                <w:sz w:val="20"/>
                <w:szCs w:val="20"/>
              </w:rPr>
              <w:t xml:space="preserve">Choroby nowotworowe. Ból u dzieci i jego leczenie.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8B2FA4" w14:textId="77777777" w:rsidR="00CE6D73" w:rsidRDefault="00CE6D7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E6D73" w:rsidRPr="00114B2C" w14:paraId="2F8B2FA8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FA6" w14:textId="77777777" w:rsidR="00CE6D73" w:rsidRPr="00CE6D73" w:rsidRDefault="00CE6D73" w:rsidP="00514D10">
            <w:pPr>
              <w:rPr>
                <w:rFonts w:ascii="Times New Roman" w:hAnsi="Times New Roman" w:cs="Times New Roman"/>
              </w:rPr>
            </w:pPr>
            <w:r w:rsidRPr="00CE6D73">
              <w:rPr>
                <w:rFonts w:ascii="Times New Roman" w:hAnsi="Times New Roman" w:cs="Times New Roman"/>
                <w:sz w:val="20"/>
                <w:szCs w:val="20"/>
              </w:rPr>
              <w:t>Stany  nagłe w pediatrii  – postępowanie. Zasady żywienia dzieci zdrowych i chorych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8B2FA7" w14:textId="77777777" w:rsidR="00CE6D73" w:rsidRDefault="00CE6D7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A45FA3" w:rsidRPr="00114B2C" w14:paraId="2F8B2FAA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A9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CE6D73" w:rsidRPr="00114B2C" w14:paraId="2F8B2FAD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FAB" w14:textId="77777777" w:rsidR="00CE6D73" w:rsidRPr="00CE6D73" w:rsidRDefault="00CE6D73" w:rsidP="00CE6D7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6D73">
              <w:rPr>
                <w:rFonts w:ascii="Times New Roman" w:hAnsi="Times New Roman" w:cs="Times New Roman"/>
                <w:sz w:val="20"/>
                <w:szCs w:val="20"/>
              </w:rPr>
              <w:t>Scharakteryzuj działania profilaktyczne zmierzającą do ograniczenia występowania powikłań w cukrzycy.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8B2FAC" w14:textId="77777777" w:rsidR="00CE6D73" w:rsidRPr="00A31838" w:rsidRDefault="00B30B04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CE6D73" w:rsidRPr="00114B2C" w14:paraId="2F8B2FB0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8B2FAE" w14:textId="77777777" w:rsidR="00CE6D73" w:rsidRPr="00CE6D73" w:rsidRDefault="00CE6D73" w:rsidP="00CE6D73">
            <w:pPr>
              <w:jc w:val="both"/>
              <w:rPr>
                <w:rFonts w:ascii="Times New Roman" w:hAnsi="Times New Roman" w:cs="Times New Roman"/>
              </w:rPr>
            </w:pPr>
            <w:r w:rsidRPr="00CE6D73">
              <w:rPr>
                <w:rFonts w:ascii="Times New Roman" w:hAnsi="Times New Roman" w:cs="Times New Roman"/>
                <w:sz w:val="20"/>
                <w:szCs w:val="20"/>
              </w:rPr>
              <w:t>Przedstaw skutki otyłości w grupie dzieci i młodzieży i opisz podejmowane działania profilaktyczne o zasięgu krajowym i lokalnym.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F8B2FAF" w14:textId="77777777" w:rsidR="00CE6D73" w:rsidRDefault="00B30B04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A45FA3" w:rsidRPr="00114B2C" w14:paraId="2F8B2FB2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B1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2F8B2FC1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B3" w14:textId="77777777" w:rsidR="00A45FA3" w:rsidRPr="00800BA3" w:rsidRDefault="00A45FA3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2F8B2FB4" w14:textId="77777777" w:rsidR="00027336" w:rsidRPr="00027336" w:rsidRDefault="00027336" w:rsidP="00027336">
            <w:pPr>
              <w:numPr>
                <w:ilvl w:val="0"/>
                <w:numId w:val="45"/>
              </w:numPr>
              <w:tabs>
                <w:tab w:val="clear" w:pos="360"/>
                <w:tab w:val="num" w:pos="936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02733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egzamin</w:t>
            </w:r>
          </w:p>
          <w:p w14:paraId="2F8B2FB5" w14:textId="77777777" w:rsidR="00027336" w:rsidRPr="00027336" w:rsidRDefault="00027336" w:rsidP="00027336">
            <w:pPr>
              <w:numPr>
                <w:ilvl w:val="0"/>
                <w:numId w:val="45"/>
              </w:numPr>
              <w:tabs>
                <w:tab w:val="clear" w:pos="360"/>
                <w:tab w:val="num" w:pos="936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02733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egzamin pisemny/ test-egzamin</w:t>
            </w:r>
          </w:p>
          <w:p w14:paraId="2F8B2FB6" w14:textId="77777777" w:rsidR="00027336" w:rsidRPr="00027336" w:rsidRDefault="00027336" w:rsidP="00027336">
            <w:pPr>
              <w:numPr>
                <w:ilvl w:val="0"/>
                <w:numId w:val="45"/>
              </w:numPr>
              <w:tabs>
                <w:tab w:val="clear" w:pos="360"/>
                <w:tab w:val="left" w:pos="180"/>
                <w:tab w:val="num" w:pos="936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02733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uzyskanie ≥60% wymaganej punktacji za przewidziane formy weryfikacji efektów </w:t>
            </w:r>
            <w:r w:rsid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się</w:t>
            </w:r>
          </w:p>
          <w:p w14:paraId="2F8B2FB7" w14:textId="77777777" w:rsidR="00A45FA3" w:rsidRPr="00800BA3" w:rsidRDefault="00A45FA3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2F8B2FB8" w14:textId="77777777" w:rsidR="00154146" w:rsidRPr="00154146" w:rsidRDefault="00A45FA3" w:rsidP="00154146">
            <w:pPr>
              <w:numPr>
                <w:ilvl w:val="0"/>
                <w:numId w:val="46"/>
              </w:numPr>
              <w:tabs>
                <w:tab w:val="clear" w:pos="360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r w:rsidR="00154146"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z oceną </w:t>
            </w:r>
          </w:p>
          <w:p w14:paraId="2F8B2FB9" w14:textId="77777777" w:rsidR="00154146" w:rsidRPr="00154146" w:rsidRDefault="00154146" w:rsidP="00154146">
            <w:pPr>
              <w:numPr>
                <w:ilvl w:val="0"/>
                <w:numId w:val="46"/>
              </w:numPr>
              <w:tabs>
                <w:tab w:val="clear" w:pos="360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rozwiązanie i wykonanie zadania problemowego</w:t>
            </w:r>
          </w:p>
          <w:p w14:paraId="2F8B2FBA" w14:textId="77777777" w:rsidR="00154146" w:rsidRPr="00154146" w:rsidRDefault="00154146" w:rsidP="00154146">
            <w:pPr>
              <w:pStyle w:val="Akapitzlist"/>
              <w:numPr>
                <w:ilvl w:val="0"/>
                <w:numId w:val="46"/>
              </w:numPr>
              <w:tabs>
                <w:tab w:val="clear" w:pos="360"/>
              </w:tabs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sie</w:t>
            </w: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, </w:t>
            </w: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lastRenderedPageBreak/>
              <w:t>pozytywna postawa zawodowa</w:t>
            </w:r>
          </w:p>
          <w:p w14:paraId="2F8B2FBB" w14:textId="77777777" w:rsidR="00A45FA3" w:rsidRPr="00800BA3" w:rsidRDefault="00A45FA3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  <w:sz w:val="20"/>
                <w:szCs w:val="20"/>
              </w:rPr>
              <w:t>Samokształcenie:</w:t>
            </w:r>
          </w:p>
          <w:p w14:paraId="2F8B2FBC" w14:textId="77777777" w:rsidR="00154146" w:rsidRPr="00154146" w:rsidRDefault="00154146" w:rsidP="00154146">
            <w:pPr>
              <w:numPr>
                <w:ilvl w:val="0"/>
                <w:numId w:val="48"/>
              </w:numPr>
              <w:tabs>
                <w:tab w:val="clear" w:pos="360"/>
                <w:tab w:val="num" w:pos="652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</w:t>
            </w:r>
          </w:p>
          <w:p w14:paraId="2F8B2FBD" w14:textId="77777777" w:rsidR="00154146" w:rsidRPr="00154146" w:rsidRDefault="00154146" w:rsidP="00154146">
            <w:pPr>
              <w:numPr>
                <w:ilvl w:val="0"/>
                <w:numId w:val="48"/>
              </w:numPr>
              <w:tabs>
                <w:tab w:val="clear" w:pos="360"/>
                <w:tab w:val="left" w:pos="137"/>
                <w:tab w:val="num" w:pos="652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przygotowanie i prezentacja projektu/ pracy zaliczeniowej</w:t>
            </w:r>
          </w:p>
          <w:p w14:paraId="2F8B2FBE" w14:textId="77777777" w:rsidR="00A45FA3" w:rsidRPr="00154146" w:rsidRDefault="00154146" w:rsidP="00154146">
            <w:pPr>
              <w:pStyle w:val="Akapitzlist"/>
              <w:numPr>
                <w:ilvl w:val="0"/>
                <w:numId w:val="48"/>
              </w:numPr>
              <w:tabs>
                <w:tab w:val="clear" w:pos="360"/>
                <w:tab w:val="num" w:pos="652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uzyskanie ≥60% wymaganej punktacji za przewidziane formy weryfikacji efektów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się</w:t>
            </w: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,</w:t>
            </w:r>
          </w:p>
          <w:p w14:paraId="2F8B2FBF" w14:textId="77777777" w:rsidR="00154146" w:rsidRPr="00154146" w:rsidRDefault="00154146" w:rsidP="00154146">
            <w:pPr>
              <w:pStyle w:val="Akapitzlist"/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2F8B2FC0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2F8B2FC3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C2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A45FA3" w14:paraId="2F8B2FCE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C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8B2FC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2F8B2FC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8B2FC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8B2FC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F8B2FC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8B2FC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2F8B2FC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8B2FC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2F8B2FC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2F8B2FDB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C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2F8B2FD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8B2FD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F8B2FD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8B2FD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2F8B2FD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8B2FD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2F8B2FD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8B2FD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F8B2FD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8B2FD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2F8B2FD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2F8B2FF9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2F8B2FDC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F8B2FDD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2F8B2FDE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2F8B2FD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F8B2FE0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F8B2FE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F8B2FE2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2F8B2FE3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2F8B2FE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F8B2FE5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F8B2FE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F8B2FE7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2F8B2FE8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2F8B2FE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F8B2FEA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F8B2FE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F8B2FEC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F8B2FED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F8B2FEE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F8B2FEF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F8B2FF0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F8B2FF1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F8B2FF2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F8B2FF3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F8B2FF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F8B2FF5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2F8B2FF6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2F8B2FF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F8B2FF8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2F8B2FFB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FA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14:paraId="2F8B2FFF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2FFC" w14:textId="77777777" w:rsidR="00A5588D" w:rsidRPr="00A5588D" w:rsidRDefault="00A5588D" w:rsidP="009431A4">
            <w:pPr>
              <w:pStyle w:val="Akapitzlist"/>
              <w:numPr>
                <w:ilvl w:val="0"/>
                <w:numId w:val="41"/>
              </w:numPr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88D">
              <w:rPr>
                <w:rFonts w:ascii="Times New Roman" w:hAnsi="Times New Roman" w:cs="Times New Roman"/>
                <w:sz w:val="20"/>
                <w:szCs w:val="20"/>
              </w:rPr>
              <w:t>Pediatria, t. 1-2, red. W. Kawalec, R. Grenda, H. Ziółkowska, wyd. PZWL, Warszawa 2018</w:t>
            </w:r>
          </w:p>
          <w:p w14:paraId="2F8B2FFD" w14:textId="77777777" w:rsidR="009431A4" w:rsidRPr="009431A4" w:rsidRDefault="009431A4" w:rsidP="009431A4">
            <w:pPr>
              <w:pStyle w:val="Akapitzlist"/>
              <w:numPr>
                <w:ilvl w:val="0"/>
                <w:numId w:val="41"/>
              </w:numPr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A4">
              <w:rPr>
                <w:rFonts w:ascii="Times New Roman" w:hAnsi="Times New Roman" w:cs="Times New Roman"/>
                <w:sz w:val="20"/>
                <w:szCs w:val="20"/>
              </w:rPr>
              <w:t>ŚwietlińskiJ.,</w:t>
            </w:r>
            <w:r w:rsidRPr="009431A4">
              <w:rPr>
                <w:rFonts w:ascii="Times New Roman" w:hAnsi="Times New Roman" w:cs="Times New Roman"/>
                <w:iCs/>
                <w:sz w:val="20"/>
                <w:szCs w:val="20"/>
              </w:rPr>
              <w:t>Neonatologia i opieka nad noworodkiem</w:t>
            </w:r>
            <w:r w:rsidRPr="009431A4">
              <w:rPr>
                <w:rFonts w:ascii="Times New Roman" w:hAnsi="Times New Roman" w:cs="Times New Roman"/>
                <w:sz w:val="20"/>
                <w:szCs w:val="20"/>
              </w:rPr>
              <w:t>, Wydawnictwo Lekarskie PZWL, Warszawa 2017</w:t>
            </w:r>
          </w:p>
          <w:p w14:paraId="2F8B2FFE" w14:textId="77777777" w:rsidR="009431A4" w:rsidRPr="00A5588D" w:rsidRDefault="009431A4" w:rsidP="00A5588D">
            <w:pPr>
              <w:pStyle w:val="Akapitzlist"/>
              <w:numPr>
                <w:ilvl w:val="0"/>
                <w:numId w:val="41"/>
              </w:numPr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A4">
              <w:rPr>
                <w:rFonts w:ascii="Times New Roman" w:hAnsi="Times New Roman" w:cs="Times New Roman"/>
                <w:sz w:val="20"/>
                <w:szCs w:val="20"/>
              </w:rPr>
              <w:t>Salamończyk M., Łozińska-Czerniak A., Dmoch-Gajzlerska E. Neonatologia: praktyczne umiejętności w opiece nad noworodkiem Wyd. 1 (2 dodr.). - Warszawa : Wydawnictwo Lekarskie PZWL, 2016.</w:t>
            </w:r>
          </w:p>
        </w:tc>
      </w:tr>
      <w:tr w:rsidR="00A45FA3" w:rsidRPr="00114B2C" w14:paraId="2F8B3001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3000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2F8B3004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8B3002" w14:textId="77777777" w:rsidR="00A45FA3" w:rsidRPr="00096664" w:rsidRDefault="00096664" w:rsidP="00096664">
            <w:pPr>
              <w:numPr>
                <w:ilvl w:val="0"/>
                <w:numId w:val="49"/>
              </w:numPr>
              <w:tabs>
                <w:tab w:val="clear" w:pos="0"/>
                <w:tab w:val="num" w:pos="369"/>
              </w:tabs>
              <w:spacing w:after="0" w:line="240" w:lineRule="auto"/>
              <w:ind w:left="369" w:hanging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664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Pielęgniarstwo pediatryczne</w:t>
            </w:r>
            <w:r w:rsidRPr="0009666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redakcja naukowa B. Pawlaczyk, </w:t>
            </w:r>
            <w:r w:rsidRPr="00096664">
              <w:rPr>
                <w:rFonts w:ascii="Times New Roman" w:hAnsi="Times New Roman" w:cs="Times New Roman"/>
                <w:sz w:val="20"/>
                <w:szCs w:val="20"/>
              </w:rPr>
              <w:t xml:space="preserve">Wydawnictwo Lekarskie </w:t>
            </w:r>
            <w:r w:rsidRPr="0009666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PZWL,  Warszawa 2014.</w:t>
            </w:r>
          </w:p>
          <w:p w14:paraId="2F8B3003" w14:textId="77777777" w:rsidR="00096664" w:rsidRPr="00096664" w:rsidRDefault="008D3AF2" w:rsidP="00096664">
            <w:pPr>
              <w:numPr>
                <w:ilvl w:val="0"/>
                <w:numId w:val="49"/>
              </w:numPr>
              <w:tabs>
                <w:tab w:val="clear" w:pos="0"/>
                <w:tab w:val="num" w:pos="369"/>
              </w:tabs>
              <w:spacing w:after="0" w:line="240" w:lineRule="auto"/>
              <w:ind w:left="369" w:hanging="369"/>
              <w:jc w:val="both"/>
            </w:pPr>
            <w:hyperlink r:id="rId8" w:history="1">
              <w:r w:rsidR="00096664" w:rsidRPr="00096664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</w:rPr>
                <w:t>Bałanda</w:t>
              </w:r>
            </w:hyperlink>
            <w:r w:rsidR="000966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6664" w:rsidRPr="00096664">
              <w:rPr>
                <w:rFonts w:ascii="Times New Roman" w:hAnsi="Times New Roman" w:cs="Times New Roman"/>
                <w:sz w:val="20"/>
                <w:szCs w:val="20"/>
              </w:rPr>
              <w:t>A.: Opieka nad noworodkiem. Wydawnictwo Lekarskie PZWL. Warszawa 2008</w:t>
            </w:r>
          </w:p>
        </w:tc>
      </w:tr>
    </w:tbl>
    <w:p w14:paraId="2F8B3005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9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B3008" w14:textId="77777777" w:rsidR="00051339" w:rsidRDefault="00051339">
      <w:pPr>
        <w:spacing w:after="0" w:line="240" w:lineRule="auto"/>
      </w:pPr>
      <w:r>
        <w:separator/>
      </w:r>
    </w:p>
  </w:endnote>
  <w:endnote w:type="continuationSeparator" w:id="0">
    <w:p w14:paraId="2F8B3009" w14:textId="77777777" w:rsidR="00051339" w:rsidRDefault="00051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B300A" w14:textId="77777777" w:rsidR="00B0460C" w:rsidRDefault="00B0460C">
    <w:pPr>
      <w:pStyle w:val="Stopka"/>
    </w:pPr>
  </w:p>
  <w:p w14:paraId="2F8B300B" w14:textId="77777777" w:rsidR="008D3AF2" w:rsidRDefault="008D3A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B3006" w14:textId="77777777" w:rsidR="00051339" w:rsidRDefault="00051339">
      <w:pPr>
        <w:spacing w:after="0" w:line="240" w:lineRule="auto"/>
      </w:pPr>
      <w:r>
        <w:separator/>
      </w:r>
    </w:p>
  </w:footnote>
  <w:footnote w:type="continuationSeparator" w:id="0">
    <w:p w14:paraId="2F8B3007" w14:textId="77777777" w:rsidR="00051339" w:rsidRDefault="00051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3" w15:restartNumberingAfterBreak="0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4" w15:restartNumberingAfterBreak="0">
    <w:nsid w:val="00000008"/>
    <w:multiLevelType w:val="singleLevel"/>
    <w:tmpl w:val="00000008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00000010"/>
    <w:multiLevelType w:val="multilevel"/>
    <w:tmpl w:val="C89CAA36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8" w15:restartNumberingAfterBreak="0">
    <w:nsid w:val="06355CCC"/>
    <w:multiLevelType w:val="hybridMultilevel"/>
    <w:tmpl w:val="0868DE7C"/>
    <w:lvl w:ilvl="0" w:tplc="E91452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E75D63"/>
    <w:multiLevelType w:val="hybridMultilevel"/>
    <w:tmpl w:val="4CDCE26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380386"/>
    <w:multiLevelType w:val="hybridMultilevel"/>
    <w:tmpl w:val="9B00DD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C57DFC"/>
    <w:multiLevelType w:val="multilevel"/>
    <w:tmpl w:val="0F241EE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0F5279AC"/>
    <w:multiLevelType w:val="hybridMultilevel"/>
    <w:tmpl w:val="38020C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34569CB"/>
    <w:multiLevelType w:val="hybridMultilevel"/>
    <w:tmpl w:val="D01A3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0F6DA6"/>
    <w:multiLevelType w:val="multilevel"/>
    <w:tmpl w:val="0F241EE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8F64131"/>
    <w:multiLevelType w:val="hybridMultilevel"/>
    <w:tmpl w:val="ABC06032"/>
    <w:lvl w:ilvl="0" w:tplc="E62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CE822BE"/>
    <w:multiLevelType w:val="hybridMultilevel"/>
    <w:tmpl w:val="3B4A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54615"/>
    <w:multiLevelType w:val="hybridMultilevel"/>
    <w:tmpl w:val="AD669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695F1E"/>
    <w:multiLevelType w:val="hybridMultilevel"/>
    <w:tmpl w:val="5CB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9C0B36"/>
    <w:multiLevelType w:val="hybridMultilevel"/>
    <w:tmpl w:val="B17C58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7E36F59"/>
    <w:multiLevelType w:val="multilevel"/>
    <w:tmpl w:val="11F0A10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i w:val="0"/>
        <w:color w:val="000000" w:themeColor="text1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i/>
        <w:color w:val="000080"/>
        <w:sz w:val="2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i/>
        <w:color w:val="000080"/>
        <w:sz w:val="20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i/>
        <w:color w:val="000080"/>
        <w:sz w:val="2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i/>
        <w:color w:val="000080"/>
        <w:sz w:val="20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i/>
        <w:color w:val="000080"/>
        <w:sz w:val="20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i/>
        <w:color w:val="000080"/>
        <w:sz w:val="20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i/>
        <w:color w:val="000080"/>
        <w:sz w:val="20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i/>
        <w:color w:val="000080"/>
        <w:sz w:val="20"/>
      </w:rPr>
    </w:lvl>
  </w:abstractNum>
  <w:abstractNum w:abstractNumId="23" w15:restartNumberingAfterBreak="0">
    <w:nsid w:val="2AD97C18"/>
    <w:multiLevelType w:val="hybridMultilevel"/>
    <w:tmpl w:val="6BCE3AA6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259444C"/>
    <w:multiLevelType w:val="hybridMultilevel"/>
    <w:tmpl w:val="D20480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86F3E"/>
    <w:multiLevelType w:val="hybridMultilevel"/>
    <w:tmpl w:val="F9E6A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EC7A9C"/>
    <w:multiLevelType w:val="hybridMultilevel"/>
    <w:tmpl w:val="10E2E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B2BA8"/>
    <w:multiLevelType w:val="hybridMultilevel"/>
    <w:tmpl w:val="F974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AE7DCC"/>
    <w:multiLevelType w:val="hybridMultilevel"/>
    <w:tmpl w:val="2DCC444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161E5"/>
    <w:multiLevelType w:val="hybridMultilevel"/>
    <w:tmpl w:val="D3DADE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3CB0191"/>
    <w:multiLevelType w:val="hybridMultilevel"/>
    <w:tmpl w:val="AA924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676678"/>
    <w:multiLevelType w:val="hybridMultilevel"/>
    <w:tmpl w:val="DD72E9B0"/>
    <w:lvl w:ilvl="0" w:tplc="8C40FE8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EA25CB"/>
    <w:multiLevelType w:val="hybridMultilevel"/>
    <w:tmpl w:val="37CE6D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5255DE"/>
    <w:multiLevelType w:val="hybridMultilevel"/>
    <w:tmpl w:val="ED183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B93C08"/>
    <w:multiLevelType w:val="hybridMultilevel"/>
    <w:tmpl w:val="67128E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C2620C"/>
    <w:multiLevelType w:val="hybridMultilevel"/>
    <w:tmpl w:val="12DCC62E"/>
    <w:lvl w:ilvl="0" w:tplc="6B4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65799E"/>
    <w:multiLevelType w:val="hybridMultilevel"/>
    <w:tmpl w:val="EA0EA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3A61E7"/>
    <w:multiLevelType w:val="multilevel"/>
    <w:tmpl w:val="0F241EE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000146"/>
    <w:multiLevelType w:val="hybridMultilevel"/>
    <w:tmpl w:val="4B24144C"/>
    <w:lvl w:ilvl="0" w:tplc="17AA14D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52122C"/>
    <w:multiLevelType w:val="hybridMultilevel"/>
    <w:tmpl w:val="C3CAD86C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E24A68"/>
    <w:multiLevelType w:val="hybridMultilevel"/>
    <w:tmpl w:val="916A00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214061"/>
    <w:multiLevelType w:val="hybridMultilevel"/>
    <w:tmpl w:val="76F056B6"/>
    <w:lvl w:ilvl="0" w:tplc="F3ACB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574E05"/>
    <w:multiLevelType w:val="hybridMultilevel"/>
    <w:tmpl w:val="BBD8E8E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F12E0"/>
    <w:multiLevelType w:val="hybridMultilevel"/>
    <w:tmpl w:val="BED8E59C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817396">
    <w:abstractNumId w:val="39"/>
  </w:num>
  <w:num w:numId="2" w16cid:durableId="1955791096">
    <w:abstractNumId w:val="32"/>
  </w:num>
  <w:num w:numId="3" w16cid:durableId="1504979090">
    <w:abstractNumId w:val="25"/>
  </w:num>
  <w:num w:numId="4" w16cid:durableId="485902317">
    <w:abstractNumId w:val="42"/>
  </w:num>
  <w:num w:numId="5" w16cid:durableId="1471551821">
    <w:abstractNumId w:val="9"/>
  </w:num>
  <w:num w:numId="6" w16cid:durableId="1622300096">
    <w:abstractNumId w:val="48"/>
  </w:num>
  <w:num w:numId="7" w16cid:durableId="902906717">
    <w:abstractNumId w:val="38"/>
  </w:num>
  <w:num w:numId="8" w16cid:durableId="571162331">
    <w:abstractNumId w:val="40"/>
  </w:num>
  <w:num w:numId="9" w16cid:durableId="1575239241">
    <w:abstractNumId w:val="27"/>
  </w:num>
  <w:num w:numId="10" w16cid:durableId="1063020984">
    <w:abstractNumId w:val="28"/>
  </w:num>
  <w:num w:numId="11" w16cid:durableId="995763896">
    <w:abstractNumId w:val="37"/>
  </w:num>
  <w:num w:numId="12" w16cid:durableId="628126347">
    <w:abstractNumId w:val="17"/>
  </w:num>
  <w:num w:numId="13" w16cid:durableId="378012119">
    <w:abstractNumId w:val="7"/>
  </w:num>
  <w:num w:numId="14" w16cid:durableId="647826320">
    <w:abstractNumId w:val="35"/>
  </w:num>
  <w:num w:numId="15" w16cid:durableId="275017634">
    <w:abstractNumId w:val="29"/>
  </w:num>
  <w:num w:numId="16" w16cid:durableId="936059280">
    <w:abstractNumId w:val="18"/>
  </w:num>
  <w:num w:numId="17" w16cid:durableId="609509265">
    <w:abstractNumId w:val="23"/>
  </w:num>
  <w:num w:numId="18" w16cid:durableId="279923729">
    <w:abstractNumId w:val="49"/>
  </w:num>
  <w:num w:numId="19" w16cid:durableId="1311330723">
    <w:abstractNumId w:val="20"/>
  </w:num>
  <w:num w:numId="20" w16cid:durableId="1414862292">
    <w:abstractNumId w:val="13"/>
  </w:num>
  <w:num w:numId="21" w16cid:durableId="727463331">
    <w:abstractNumId w:val="30"/>
  </w:num>
  <w:num w:numId="22" w16cid:durableId="1356813012">
    <w:abstractNumId w:val="33"/>
  </w:num>
  <w:num w:numId="23" w16cid:durableId="980307648">
    <w:abstractNumId w:val="34"/>
  </w:num>
  <w:num w:numId="24" w16cid:durableId="1544250764">
    <w:abstractNumId w:val="10"/>
  </w:num>
  <w:num w:numId="25" w16cid:durableId="155150024">
    <w:abstractNumId w:val="44"/>
  </w:num>
  <w:num w:numId="26" w16cid:durableId="1056860322">
    <w:abstractNumId w:val="46"/>
  </w:num>
  <w:num w:numId="27" w16cid:durableId="476149204">
    <w:abstractNumId w:val="8"/>
  </w:num>
  <w:num w:numId="28" w16cid:durableId="631422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31370496">
    <w:abstractNumId w:val="43"/>
  </w:num>
  <w:num w:numId="30" w16cid:durableId="1888948558">
    <w:abstractNumId w:val="45"/>
  </w:num>
  <w:num w:numId="31" w16cid:durableId="1436754481">
    <w:abstractNumId w:val="47"/>
  </w:num>
  <w:num w:numId="32" w16cid:durableId="241376698">
    <w:abstractNumId w:val="11"/>
  </w:num>
  <w:num w:numId="33" w16cid:durableId="961106409">
    <w:abstractNumId w:val="24"/>
  </w:num>
  <w:num w:numId="34" w16cid:durableId="603348165">
    <w:abstractNumId w:val="36"/>
  </w:num>
  <w:num w:numId="35" w16cid:durableId="1617252097">
    <w:abstractNumId w:val="14"/>
  </w:num>
  <w:num w:numId="36" w16cid:durableId="863977365">
    <w:abstractNumId w:val="31"/>
  </w:num>
  <w:num w:numId="37" w16cid:durableId="730467357">
    <w:abstractNumId w:val="21"/>
  </w:num>
  <w:num w:numId="38" w16cid:durableId="590698139">
    <w:abstractNumId w:val="22"/>
  </w:num>
  <w:num w:numId="39" w16cid:durableId="342903218">
    <w:abstractNumId w:val="1"/>
  </w:num>
  <w:num w:numId="40" w16cid:durableId="955528281">
    <w:abstractNumId w:val="5"/>
  </w:num>
  <w:num w:numId="41" w16cid:durableId="1295258006">
    <w:abstractNumId w:val="19"/>
  </w:num>
  <w:num w:numId="42" w16cid:durableId="331641732">
    <w:abstractNumId w:val="6"/>
  </w:num>
  <w:num w:numId="43" w16cid:durableId="836458721">
    <w:abstractNumId w:val="26"/>
  </w:num>
  <w:num w:numId="44" w16cid:durableId="1370185403">
    <w:abstractNumId w:val="3"/>
  </w:num>
  <w:num w:numId="45" w16cid:durableId="1925647432">
    <w:abstractNumId w:val="12"/>
  </w:num>
  <w:num w:numId="46" w16cid:durableId="1294409208">
    <w:abstractNumId w:val="41"/>
  </w:num>
  <w:num w:numId="47" w16cid:durableId="224801482">
    <w:abstractNumId w:val="0"/>
  </w:num>
  <w:num w:numId="48" w16cid:durableId="1191186569">
    <w:abstractNumId w:val="15"/>
  </w:num>
  <w:num w:numId="49" w16cid:durableId="41740497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F5C"/>
    <w:rsid w:val="0000763E"/>
    <w:rsid w:val="00014CEA"/>
    <w:rsid w:val="000219E6"/>
    <w:rsid w:val="000222E7"/>
    <w:rsid w:val="00022C8B"/>
    <w:rsid w:val="00027336"/>
    <w:rsid w:val="00040A6C"/>
    <w:rsid w:val="00051339"/>
    <w:rsid w:val="00053C68"/>
    <w:rsid w:val="00065FC3"/>
    <w:rsid w:val="00074D6F"/>
    <w:rsid w:val="000769EA"/>
    <w:rsid w:val="00076A45"/>
    <w:rsid w:val="000848DA"/>
    <w:rsid w:val="0009156F"/>
    <w:rsid w:val="000925B7"/>
    <w:rsid w:val="00095C9F"/>
    <w:rsid w:val="00096664"/>
    <w:rsid w:val="000B1F75"/>
    <w:rsid w:val="000B6003"/>
    <w:rsid w:val="000C5A40"/>
    <w:rsid w:val="000C5BFA"/>
    <w:rsid w:val="000D0EC6"/>
    <w:rsid w:val="000D231E"/>
    <w:rsid w:val="000D2946"/>
    <w:rsid w:val="000E2D05"/>
    <w:rsid w:val="000E50F9"/>
    <w:rsid w:val="00110059"/>
    <w:rsid w:val="001101B3"/>
    <w:rsid w:val="00111592"/>
    <w:rsid w:val="00114B2C"/>
    <w:rsid w:val="00115F03"/>
    <w:rsid w:val="00127257"/>
    <w:rsid w:val="00127B82"/>
    <w:rsid w:val="001319F6"/>
    <w:rsid w:val="0013599F"/>
    <w:rsid w:val="00136326"/>
    <w:rsid w:val="00142D6B"/>
    <w:rsid w:val="0015350A"/>
    <w:rsid w:val="00154146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74C2"/>
    <w:rsid w:val="001A0C3F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3579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4314"/>
    <w:rsid w:val="00220DF6"/>
    <w:rsid w:val="002213DA"/>
    <w:rsid w:val="00222152"/>
    <w:rsid w:val="002265A2"/>
    <w:rsid w:val="002322DF"/>
    <w:rsid w:val="00233ED4"/>
    <w:rsid w:val="00234150"/>
    <w:rsid w:val="00235D03"/>
    <w:rsid w:val="00236FB5"/>
    <w:rsid w:val="002528BA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0FC2"/>
    <w:rsid w:val="00284385"/>
    <w:rsid w:val="00292E6B"/>
    <w:rsid w:val="0029770C"/>
    <w:rsid w:val="00297D52"/>
    <w:rsid w:val="002A47BB"/>
    <w:rsid w:val="002A61BC"/>
    <w:rsid w:val="002A697A"/>
    <w:rsid w:val="002B3B2D"/>
    <w:rsid w:val="002B5C35"/>
    <w:rsid w:val="002B5C64"/>
    <w:rsid w:val="002B72FF"/>
    <w:rsid w:val="002C6325"/>
    <w:rsid w:val="002C76D4"/>
    <w:rsid w:val="002D38B9"/>
    <w:rsid w:val="002D7F47"/>
    <w:rsid w:val="002E5EF5"/>
    <w:rsid w:val="002F096B"/>
    <w:rsid w:val="002F511F"/>
    <w:rsid w:val="002F536C"/>
    <w:rsid w:val="00324B70"/>
    <w:rsid w:val="003420C1"/>
    <w:rsid w:val="00350304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74299"/>
    <w:rsid w:val="003A1664"/>
    <w:rsid w:val="003A2F0C"/>
    <w:rsid w:val="003B017B"/>
    <w:rsid w:val="003B1396"/>
    <w:rsid w:val="003B180B"/>
    <w:rsid w:val="003B6C24"/>
    <w:rsid w:val="003C23A7"/>
    <w:rsid w:val="003C27D2"/>
    <w:rsid w:val="003C639A"/>
    <w:rsid w:val="003D5E35"/>
    <w:rsid w:val="003E1E7B"/>
    <w:rsid w:val="003E3BED"/>
    <w:rsid w:val="003E3D17"/>
    <w:rsid w:val="003E428B"/>
    <w:rsid w:val="003E6C43"/>
    <w:rsid w:val="003F3000"/>
    <w:rsid w:val="0040676F"/>
    <w:rsid w:val="0041627B"/>
    <w:rsid w:val="00416657"/>
    <w:rsid w:val="0042427A"/>
    <w:rsid w:val="00424A0C"/>
    <w:rsid w:val="00427394"/>
    <w:rsid w:val="00430FC0"/>
    <w:rsid w:val="00433499"/>
    <w:rsid w:val="0044203C"/>
    <w:rsid w:val="00443920"/>
    <w:rsid w:val="00446691"/>
    <w:rsid w:val="00451B1B"/>
    <w:rsid w:val="00461661"/>
    <w:rsid w:val="004650B6"/>
    <w:rsid w:val="0047161A"/>
    <w:rsid w:val="00471C74"/>
    <w:rsid w:val="00474A69"/>
    <w:rsid w:val="00477A1B"/>
    <w:rsid w:val="00477D11"/>
    <w:rsid w:val="00482393"/>
    <w:rsid w:val="004856F0"/>
    <w:rsid w:val="00495756"/>
    <w:rsid w:val="004A1DF7"/>
    <w:rsid w:val="004A4B5B"/>
    <w:rsid w:val="004A4DF9"/>
    <w:rsid w:val="004A5664"/>
    <w:rsid w:val="004B0C42"/>
    <w:rsid w:val="004B5EEE"/>
    <w:rsid w:val="004C09BE"/>
    <w:rsid w:val="004C3BEE"/>
    <w:rsid w:val="004D26CB"/>
    <w:rsid w:val="004D3CB5"/>
    <w:rsid w:val="004D4161"/>
    <w:rsid w:val="004D49DA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5232C"/>
    <w:rsid w:val="0057243C"/>
    <w:rsid w:val="00572978"/>
    <w:rsid w:val="00576660"/>
    <w:rsid w:val="00576AE5"/>
    <w:rsid w:val="0058174E"/>
    <w:rsid w:val="00581BB0"/>
    <w:rsid w:val="00583F29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6F13"/>
    <w:rsid w:val="005D7E90"/>
    <w:rsid w:val="005F1A48"/>
    <w:rsid w:val="005F39BF"/>
    <w:rsid w:val="005F4517"/>
    <w:rsid w:val="005F51F3"/>
    <w:rsid w:val="005F57CC"/>
    <w:rsid w:val="00601D15"/>
    <w:rsid w:val="00624C8D"/>
    <w:rsid w:val="006314FE"/>
    <w:rsid w:val="006526D9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311F"/>
    <w:rsid w:val="00795675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F5625"/>
    <w:rsid w:val="00805675"/>
    <w:rsid w:val="00807F1D"/>
    <w:rsid w:val="00810DA6"/>
    <w:rsid w:val="00811854"/>
    <w:rsid w:val="00813103"/>
    <w:rsid w:val="00814043"/>
    <w:rsid w:val="00816438"/>
    <w:rsid w:val="00821978"/>
    <w:rsid w:val="00831718"/>
    <w:rsid w:val="008405CA"/>
    <w:rsid w:val="00847100"/>
    <w:rsid w:val="00852B2B"/>
    <w:rsid w:val="00855AFD"/>
    <w:rsid w:val="00867D16"/>
    <w:rsid w:val="008739D0"/>
    <w:rsid w:val="00876138"/>
    <w:rsid w:val="0087756E"/>
    <w:rsid w:val="00891535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3AF2"/>
    <w:rsid w:val="008D5212"/>
    <w:rsid w:val="008E6494"/>
    <w:rsid w:val="008F00D2"/>
    <w:rsid w:val="008F05AE"/>
    <w:rsid w:val="008F126B"/>
    <w:rsid w:val="008F6A4A"/>
    <w:rsid w:val="0090473E"/>
    <w:rsid w:val="009104BE"/>
    <w:rsid w:val="00911416"/>
    <w:rsid w:val="0092117F"/>
    <w:rsid w:val="00922C69"/>
    <w:rsid w:val="00922ED7"/>
    <w:rsid w:val="009234A6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72698"/>
    <w:rsid w:val="0097290F"/>
    <w:rsid w:val="00975AE2"/>
    <w:rsid w:val="0097695C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509B"/>
    <w:rsid w:val="009A59CD"/>
    <w:rsid w:val="009A6997"/>
    <w:rsid w:val="009A72AD"/>
    <w:rsid w:val="009B5AE2"/>
    <w:rsid w:val="009B78DA"/>
    <w:rsid w:val="009C5E6B"/>
    <w:rsid w:val="009D2A86"/>
    <w:rsid w:val="009D4A50"/>
    <w:rsid w:val="009D58EE"/>
    <w:rsid w:val="009E6036"/>
    <w:rsid w:val="009E6D79"/>
    <w:rsid w:val="009F6997"/>
    <w:rsid w:val="00A01097"/>
    <w:rsid w:val="00A0325B"/>
    <w:rsid w:val="00A071E6"/>
    <w:rsid w:val="00A30DEA"/>
    <w:rsid w:val="00A31838"/>
    <w:rsid w:val="00A33A23"/>
    <w:rsid w:val="00A43D2B"/>
    <w:rsid w:val="00A45C11"/>
    <w:rsid w:val="00A45E9D"/>
    <w:rsid w:val="00A45FA3"/>
    <w:rsid w:val="00A46CC9"/>
    <w:rsid w:val="00A5181E"/>
    <w:rsid w:val="00A51FDE"/>
    <w:rsid w:val="00A553E5"/>
    <w:rsid w:val="00A5588D"/>
    <w:rsid w:val="00A61140"/>
    <w:rsid w:val="00A62D78"/>
    <w:rsid w:val="00A65FDC"/>
    <w:rsid w:val="00A6746F"/>
    <w:rsid w:val="00A75859"/>
    <w:rsid w:val="00A979FC"/>
    <w:rsid w:val="00AA429F"/>
    <w:rsid w:val="00AA6BA3"/>
    <w:rsid w:val="00AC17ED"/>
    <w:rsid w:val="00AC6A1E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3A0E"/>
    <w:rsid w:val="00B8486D"/>
    <w:rsid w:val="00B9560C"/>
    <w:rsid w:val="00B96D58"/>
    <w:rsid w:val="00BA299D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0346F"/>
    <w:rsid w:val="00C12343"/>
    <w:rsid w:val="00C2066B"/>
    <w:rsid w:val="00C22126"/>
    <w:rsid w:val="00C2463F"/>
    <w:rsid w:val="00C41FFD"/>
    <w:rsid w:val="00C4273D"/>
    <w:rsid w:val="00C45C9E"/>
    <w:rsid w:val="00C56FDC"/>
    <w:rsid w:val="00C6133B"/>
    <w:rsid w:val="00C66A3B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6A3"/>
    <w:rsid w:val="00CB34C7"/>
    <w:rsid w:val="00CB462B"/>
    <w:rsid w:val="00CB5168"/>
    <w:rsid w:val="00CB62F4"/>
    <w:rsid w:val="00CD241C"/>
    <w:rsid w:val="00CD6069"/>
    <w:rsid w:val="00CD7A74"/>
    <w:rsid w:val="00CE4775"/>
    <w:rsid w:val="00CE6D73"/>
    <w:rsid w:val="00CE7BCE"/>
    <w:rsid w:val="00D015BC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BF4"/>
    <w:rsid w:val="00D763C9"/>
    <w:rsid w:val="00D80A73"/>
    <w:rsid w:val="00D843EE"/>
    <w:rsid w:val="00D86543"/>
    <w:rsid w:val="00D9773B"/>
    <w:rsid w:val="00DA4207"/>
    <w:rsid w:val="00DB1895"/>
    <w:rsid w:val="00DB1C4D"/>
    <w:rsid w:val="00DB7685"/>
    <w:rsid w:val="00DC4C9D"/>
    <w:rsid w:val="00DC6308"/>
    <w:rsid w:val="00DE0136"/>
    <w:rsid w:val="00DE0EBF"/>
    <w:rsid w:val="00DE192F"/>
    <w:rsid w:val="00DE3B30"/>
    <w:rsid w:val="00DE3F07"/>
    <w:rsid w:val="00DE718C"/>
    <w:rsid w:val="00DF6BDD"/>
    <w:rsid w:val="00E0101E"/>
    <w:rsid w:val="00E032E7"/>
    <w:rsid w:val="00E03A4B"/>
    <w:rsid w:val="00E16228"/>
    <w:rsid w:val="00E23BF1"/>
    <w:rsid w:val="00E27314"/>
    <w:rsid w:val="00E31C36"/>
    <w:rsid w:val="00E3372B"/>
    <w:rsid w:val="00E408DD"/>
    <w:rsid w:val="00E43DF7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1115"/>
    <w:rsid w:val="00E9338A"/>
    <w:rsid w:val="00E95038"/>
    <w:rsid w:val="00EA36A8"/>
    <w:rsid w:val="00EA5CA3"/>
    <w:rsid w:val="00EB481D"/>
    <w:rsid w:val="00EC04B4"/>
    <w:rsid w:val="00EC12DC"/>
    <w:rsid w:val="00EC3419"/>
    <w:rsid w:val="00ED0C8C"/>
    <w:rsid w:val="00EE1050"/>
    <w:rsid w:val="00EE6A98"/>
    <w:rsid w:val="00EE6CB6"/>
    <w:rsid w:val="00EF3B7F"/>
    <w:rsid w:val="00EF6D35"/>
    <w:rsid w:val="00EF7B1A"/>
    <w:rsid w:val="00EF7DC1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7C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8B2E8F"/>
  <w15:docId w15:val="{00E53277-7D14-4E4F-A451-CAB56245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paragraph" w:styleId="Tytu">
    <w:name w:val="Title"/>
    <w:basedOn w:val="Normalny"/>
    <w:link w:val="TytuZnak"/>
    <w:qFormat/>
    <w:rsid w:val="00A558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5588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zwl.pl/id,33,aid,A6535,ptitle,agnieszka-balanda-baldyga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1903</Words>
  <Characters>11422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4</cp:revision>
  <dcterms:created xsi:type="dcterms:W3CDTF">2021-10-28T08:10:00Z</dcterms:created>
  <dcterms:modified xsi:type="dcterms:W3CDTF">2023-10-26T12:40:00Z</dcterms:modified>
</cp:coreProperties>
</file>